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5D75" w:rsidRDefault="001A1F7E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rFonts w:ascii="Times New Roman" w:eastAsia="Open Sans" w:hAnsi="Times New Roman" w:cs="Times New Roman"/>
          <w:b/>
        </w:rPr>
        <w:t>SYLABUS cz.1.- KARTA PRZEDMIOTU</w:t>
      </w:r>
      <w:r>
        <w:rPr>
          <w:noProof/>
        </w:rPr>
        <w:drawing>
          <wp:inline distT="0" distB="0" distL="0" distR="0" wp14:anchorId="4B61467E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D75" w:rsidRPr="00A80F4F" w:rsidRDefault="00305D75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1"/>
        <w:gridCol w:w="5313"/>
        <w:gridCol w:w="1080"/>
        <w:gridCol w:w="1065"/>
      </w:tblGrid>
      <w:tr w:rsidR="00801859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859" w:rsidRPr="00A80F4F" w:rsidRDefault="008018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859" w:rsidRPr="00A80F4F" w:rsidRDefault="008018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Język </w:t>
            </w:r>
            <w:r w:rsidR="006367C4"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hiszpański</w:t>
            </w:r>
          </w:p>
        </w:tc>
      </w:tr>
      <w:tr w:rsidR="00305D75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Zakład Języków Obcych</w:t>
            </w:r>
          </w:p>
        </w:tc>
      </w:tr>
      <w:tr w:rsidR="00305D75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Ogólnoakademicki</w:t>
            </w:r>
            <w:proofErr w:type="spellEnd"/>
          </w:p>
        </w:tc>
      </w:tr>
      <w:tr w:rsidR="00305D75" w:rsidRPr="00A80F4F" w:rsidTr="00A80F4F">
        <w:trPr>
          <w:trHeight w:val="207"/>
        </w:trPr>
        <w:tc>
          <w:tcPr>
            <w:tcW w:w="19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305D75" w:rsidRPr="00A80F4F" w:rsidTr="00801859">
        <w:trPr>
          <w:trHeight w:val="310"/>
        </w:trPr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305D7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305D7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05D75" w:rsidRPr="00A80F4F" w:rsidTr="00801859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8018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305D75" w:rsidRPr="00A80F4F" w:rsidTr="00801859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305D75" w:rsidRPr="00A80F4F" w:rsidTr="00A80F4F">
        <w:trPr>
          <w:trHeight w:val="227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</w:t>
            </w:r>
            <w:r w:rsidR="00801859"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</w:p>
        </w:tc>
      </w:tr>
      <w:tr w:rsidR="00305D75" w:rsidRPr="00A80F4F" w:rsidTr="00801859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305D7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305D7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05D75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Rok II</w:t>
            </w:r>
            <w:r w:rsid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</w:t>
            </w: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 </w:t>
            </w:r>
            <w:r w:rsidR="00A80F4F"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</w:t>
            </w:r>
            <w:r w:rsid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  <w:r w:rsidR="00A80F4F"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4</w:t>
            </w:r>
          </w:p>
        </w:tc>
      </w:tr>
      <w:tr w:rsidR="00305D75" w:rsidRPr="00A80F4F" w:rsidTr="00801859">
        <w:trPr>
          <w:trHeight w:val="310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30h </w:t>
            </w:r>
          </w:p>
        </w:tc>
      </w:tr>
      <w:tr w:rsidR="00305D75" w:rsidRPr="00A80F4F" w:rsidTr="00801859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305D7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305D7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05D75" w:rsidRPr="00A80F4F" w:rsidTr="00801859">
        <w:trPr>
          <w:trHeight w:val="966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2h</w:t>
            </w:r>
            <w:r w:rsidRPr="00A80F4F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305D75" w:rsidRPr="00A80F4F" w:rsidTr="00801859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2h</w:t>
            </w:r>
            <w:r w:rsidR="00801859"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/tygodniowo</w:t>
            </w:r>
          </w:p>
        </w:tc>
      </w:tr>
      <w:tr w:rsidR="00305D75" w:rsidRPr="00A80F4F" w:rsidTr="00801859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 pkt ECTS</w:t>
            </w:r>
            <w:r w:rsidRPr="00A80F4F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305D75" w:rsidRPr="00A80F4F" w:rsidTr="00801859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</w:t>
            </w:r>
          </w:p>
        </w:tc>
      </w:tr>
      <w:tr w:rsidR="00305D75" w:rsidRPr="00A80F4F" w:rsidTr="00801859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8018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305D75" w:rsidRPr="00A80F4F" w:rsidTr="00801859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8018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305D75" w:rsidRPr="00A80F4F" w:rsidTr="00801859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8018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Wykładowca: </w:t>
            </w:r>
            <w:r w:rsidR="006367C4"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Agata Sikora-Jańska</w:t>
            </w:r>
          </w:p>
        </w:tc>
      </w:tr>
      <w:tr w:rsidR="00305D75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Default="001A1F7E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Zapoznanie studentów z </w:t>
            </w:r>
            <w:r w:rsidR="006367C4"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hiszpańskim</w:t>
            </w: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słownictwem ogólnym i specjalistycznym </w:t>
            </w:r>
            <w:r w:rsidR="00801859"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oraz</w:t>
            </w: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językiem artystycznym dotyczącym  technicznych aspektów procesu twórczego jak również efektów artystycznych.  </w:t>
            </w:r>
            <w:r w:rsidRPr="00A80F4F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Zdobycie umiejętności wykorzystania języka ogólnego i specjalistycznego w zakresie </w:t>
            </w:r>
            <w:proofErr w:type="spellStart"/>
            <w:r w:rsidRPr="00A80F4F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>czterych</w:t>
            </w:r>
            <w:proofErr w:type="spellEnd"/>
            <w:r w:rsidRPr="00A80F4F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 podstawowych kompetencji językowych: mówienia, słuchania, pisania i czytania.</w:t>
            </w:r>
          </w:p>
          <w:p w:rsidR="00A80F4F" w:rsidRPr="00A80F4F" w:rsidRDefault="00A80F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305D75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Default="00801859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Średniozaawansowany oraz </w:t>
            </w:r>
            <w:proofErr w:type="spellStart"/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zaawansowny</w:t>
            </w:r>
            <w:proofErr w:type="spellEnd"/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poziom znajomości języka angielskiego (B1/B2), zaliczenie kursu z</w:t>
            </w:r>
            <w:r w:rsidR="006367C4"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 </w:t>
            </w: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języka</w:t>
            </w:r>
            <w:r w:rsidR="006367C4"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hiszpańskiego</w:t>
            </w: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na I roku studiów</w:t>
            </w:r>
          </w:p>
          <w:p w:rsidR="00A80F4F" w:rsidRPr="00A80F4F" w:rsidRDefault="00A80F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05D75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D75" w:rsidRPr="00A80F4F" w:rsidRDefault="00305D7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Kod efektów </w:t>
            </w:r>
            <w:proofErr w:type="spellStart"/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305D75" w:rsidRPr="00A80F4F" w:rsidTr="00A80F4F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lastRenderedPageBreak/>
              <w:t>– wiedza (zna i rozumie)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Student posiada </w:t>
            </w:r>
            <w:r w:rsidR="00801859"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średniozaawansowaną, bądź </w:t>
            </w: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zaawansowaną wiedzę językową dotyczącą opisu procesu warsztatowego i twórczego</w:t>
            </w:r>
          </w:p>
          <w:p w:rsidR="00305D75" w:rsidRDefault="001A1F7E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poszczególnych technik artystycznych.</w:t>
            </w:r>
          </w:p>
          <w:p w:rsidR="00A80F4F" w:rsidRPr="00A80F4F" w:rsidRDefault="00A80F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305D7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K_W12</w:t>
            </w:r>
          </w:p>
        </w:tc>
      </w:tr>
      <w:tr w:rsidR="00305D75" w:rsidRPr="00A80F4F" w:rsidTr="00A80F4F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Default="001A1F7E">
            <w:pPr>
              <w:widowControl w:val="0"/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Student potrafi samodzielnie analizować tekst specjalistyczny dotyczący sztuki w języku </w:t>
            </w:r>
            <w:r w:rsidR="006367C4" w:rsidRPr="00A80F4F">
              <w:rPr>
                <w:rStyle w:val="CharacterStyleopisy"/>
                <w:rFonts w:ascii="Times New Roman" w:eastAsia="Arial" w:hAnsi="Times New Roman"/>
                <w:szCs w:val="18"/>
              </w:rPr>
              <w:t>hiszpańskim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.</w:t>
            </w:r>
          </w:p>
          <w:p w:rsidR="00A80F4F" w:rsidRPr="00A80F4F" w:rsidRDefault="00A80F4F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</w:p>
          <w:p w:rsidR="00305D75" w:rsidRDefault="001A1F7E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Umie opisać proces twórczy zarówno w aspekcie technicznym i warsztatowym oraz artystycznym. Dysponuje bogatym słownictwem, które potrafi  wykorzystać w analizie i interpretacji dzieła artystycznego oraz wyrażeniu swoich myśli i sądów na temat sztuki w formie pisemnej i ustnej.</w:t>
            </w:r>
          </w:p>
          <w:p w:rsidR="00A80F4F" w:rsidRPr="00A80F4F" w:rsidRDefault="00A80F4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RP_U61</w:t>
            </w:r>
          </w:p>
          <w:p w:rsidR="00D43D7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43D7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43D7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RP_U61</w:t>
            </w:r>
          </w:p>
          <w:p w:rsidR="00D43D7F" w:rsidRPr="00A80F4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RP_U28</w:t>
            </w:r>
            <w:bookmarkStart w:id="0" w:name="_GoBack"/>
            <w:bookmarkEnd w:id="0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K_U13</w:t>
            </w:r>
          </w:p>
        </w:tc>
      </w:tr>
      <w:tr w:rsidR="00305D75" w:rsidRPr="00A80F4F" w:rsidTr="00A80F4F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0F4F" w:rsidRDefault="001A1F7E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Potrafi  zaprezentować swoje własne prace i osiągnięcia artystyczne. </w:t>
            </w:r>
          </w:p>
          <w:p w:rsidR="00A80F4F" w:rsidRDefault="00A80F4F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A80F4F" w:rsidRDefault="001A1F7E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Bierze udział w dyskusji i formułuje swoje opinie i sądy.  </w:t>
            </w:r>
          </w:p>
          <w:p w:rsidR="00A80F4F" w:rsidRDefault="001A1F7E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Komunikuje się swobodnie w zakresie szeroko pojętej tematyki artystycznej w środowisku artystycznym.  </w:t>
            </w:r>
          </w:p>
          <w:p w:rsidR="00A80F4F" w:rsidRDefault="00A80F4F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305D75" w:rsidRDefault="001A1F7E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Jest przygotowany do uczestnictwa w programach stypendialnych i wymiany studentów (Erasmus+)</w:t>
            </w:r>
          </w:p>
          <w:p w:rsidR="00A80F4F" w:rsidRPr="00A80F4F" w:rsidRDefault="00A80F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RP_K01</w:t>
            </w:r>
          </w:p>
          <w:p w:rsidR="00D43D7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RP_K09</w:t>
            </w:r>
          </w:p>
          <w:p w:rsidR="00D43D7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43D7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RP_K34</w:t>
            </w:r>
          </w:p>
          <w:p w:rsidR="00D43D7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43D7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43D7F" w:rsidRPr="00A80F4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Default="00305D7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43D7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43D7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D43D7F" w:rsidRPr="00A80F4F" w:rsidRDefault="00D43D7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K_K06</w:t>
            </w:r>
          </w:p>
        </w:tc>
      </w:tr>
      <w:tr w:rsidR="00305D75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285" w:rsidRPr="00A80F4F" w:rsidRDefault="00297285">
            <w:pPr>
              <w:widowControl w:val="0"/>
              <w:rPr>
                <w:rStyle w:val="CharacterStyleopisy"/>
                <w:rFonts w:ascii="Times New Roman" w:eastAsia="Arial" w:hAnsi="Times New Roman"/>
                <w:bCs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bCs/>
                <w:szCs w:val="18"/>
              </w:rPr>
              <w:t>Język specjalistyczny:</w:t>
            </w:r>
          </w:p>
          <w:p w:rsidR="00305D75" w:rsidRPr="00A80F4F" w:rsidRDefault="001A1F7E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1. Analiza trzech gatunków malarskich: martwej natury, pejzażu i portretu na podstawie wybranych prac ((z uwzględnieniem zasad kompozycji)</w:t>
            </w:r>
          </w:p>
          <w:p w:rsidR="00305D75" w:rsidRPr="00A80F4F" w:rsidRDefault="001A1F7E">
            <w:pPr>
              <w:jc w:val="both"/>
              <w:rPr>
                <w:sz w:val="18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3.Analiza nowych</w:t>
            </w:r>
            <w:r w:rsidR="00801859" w:rsidRPr="00A80F4F">
              <w:rPr>
                <w:rStyle w:val="CharacterStyleopisy"/>
                <w:rFonts w:ascii="Times New Roman" w:eastAsia="Arial" w:hAnsi="Times New Roman"/>
                <w:szCs w:val="18"/>
              </w:rPr>
              <w:t xml:space="preserve"> 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kierunków</w:t>
            </w:r>
            <w:r w:rsidR="00801859" w:rsidRPr="00A80F4F">
              <w:rPr>
                <w:rStyle w:val="CharacterStyleopisy"/>
                <w:rFonts w:ascii="Times New Roman" w:eastAsia="Arial" w:hAnsi="Times New Roman"/>
                <w:szCs w:val="18"/>
              </w:rPr>
              <w:t xml:space="preserve"> 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w obszarze rysunku współczesnego. </w:t>
            </w:r>
            <w:r w:rsidR="00801859" w:rsidRPr="00A80F4F">
              <w:rPr>
                <w:rStyle w:val="CharacterStyleopisy"/>
                <w:rFonts w:ascii="Times New Roman" w:eastAsia="Arial" w:hAnsi="Times New Roman"/>
                <w:szCs w:val="18"/>
              </w:rPr>
              <w:t>Pisanie r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ecenzj</w:t>
            </w:r>
            <w:r w:rsidR="00801859" w:rsidRPr="00A80F4F">
              <w:rPr>
                <w:rStyle w:val="CharacterStyleopisy"/>
                <w:rFonts w:ascii="Times New Roman" w:eastAsia="Arial" w:hAnsi="Times New Roman"/>
                <w:szCs w:val="18"/>
              </w:rPr>
              <w:t>i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wystaw</w:t>
            </w:r>
            <w:r w:rsidR="00801859" w:rsidRPr="00A80F4F">
              <w:rPr>
                <w:rStyle w:val="CharacterStyleopisy"/>
                <w:rFonts w:ascii="Times New Roman" w:eastAsia="Arial" w:hAnsi="Times New Roman"/>
                <w:szCs w:val="18"/>
              </w:rPr>
              <w:t xml:space="preserve"> artystycznych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„</w:t>
            </w:r>
          </w:p>
          <w:p w:rsidR="00305D75" w:rsidRPr="00A80F4F" w:rsidRDefault="001A1F7E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4. Sylwetki współczesnych rzeźbiarzy oraz główne nurty rzeźby współczesnej. Ustne prezentacje. Analiza prac rzeźbiarskich w kontekście wystawienniczym. Aspekty społeczne współczesnej rzeźby.</w:t>
            </w:r>
          </w:p>
          <w:p w:rsidR="00305D75" w:rsidRPr="00A80F4F" w:rsidRDefault="001A1F7E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5. Współczesne malarstwo – główne nurty i przedstawiciele, ustne prezentacje prac malarskich wybranych artystów. Analiza prac z uwzględnieniem nowatorskich procesów twórczych i technik. Aspekty społeczne współczesnego malarstwa.</w:t>
            </w:r>
          </w:p>
          <w:p w:rsidR="00305D75" w:rsidRPr="00A80F4F" w:rsidRDefault="001A1F7E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6. Artist </w:t>
            </w:r>
            <w:proofErr w:type="spellStart"/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statement</w:t>
            </w:r>
            <w:proofErr w:type="spellEnd"/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– zapoznanie się z formą wypowiedzi pisemnej, próby tworzenia własnej charakterystyki artystycznej.</w:t>
            </w:r>
          </w:p>
          <w:p w:rsidR="00305D75" w:rsidRPr="00A80F4F" w:rsidRDefault="00305D75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</w:p>
          <w:p w:rsidR="00662956" w:rsidRPr="00A80F4F" w:rsidRDefault="001A1F7E" w:rsidP="006367C4">
            <w:pPr>
              <w:widowControl w:val="0"/>
              <w:rPr>
                <w:rFonts w:eastAsia="ヒラギノ角ゴ Pro W3"/>
                <w:bCs/>
                <w:color w:val="000000"/>
                <w:sz w:val="18"/>
                <w:szCs w:val="18"/>
              </w:rPr>
            </w:pPr>
            <w:r w:rsidRPr="00A80F4F">
              <w:rPr>
                <w:rStyle w:val="CharacterStyleopisy"/>
                <w:rFonts w:ascii="Times New Roman" w:hAnsi="Times New Roman"/>
                <w:bCs/>
                <w:szCs w:val="18"/>
                <w:lang w:eastAsia="zh-CN" w:bidi="hi-IN"/>
              </w:rPr>
              <w:t>j</w:t>
            </w:r>
            <w:r w:rsidR="00297285" w:rsidRPr="00A80F4F">
              <w:rPr>
                <w:rStyle w:val="CharacterStyleopisy"/>
                <w:rFonts w:ascii="Times New Roman" w:hAnsi="Times New Roman"/>
                <w:bCs/>
                <w:szCs w:val="18"/>
              </w:rPr>
              <w:t>ęzyk</w:t>
            </w:r>
            <w:r w:rsidRPr="00A80F4F">
              <w:rPr>
                <w:rStyle w:val="CharacterStyleopisy"/>
                <w:rFonts w:ascii="Times New Roman" w:hAnsi="Times New Roman"/>
                <w:bCs/>
                <w:szCs w:val="18"/>
                <w:lang w:eastAsia="zh-CN" w:bidi="hi-IN"/>
              </w:rPr>
              <w:t xml:space="preserve"> ogólny:</w:t>
            </w:r>
          </w:p>
          <w:p w:rsidR="006367C4" w:rsidRPr="00A80F4F" w:rsidRDefault="006367C4" w:rsidP="006367C4">
            <w:pPr>
              <w:pStyle w:val="Nagwek1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Semestr I</w:t>
            </w:r>
          </w:p>
          <w:p w:rsidR="006367C4" w:rsidRPr="00D43D7F" w:rsidRDefault="006367C4" w:rsidP="001A1F7E">
            <w:pPr>
              <w:pStyle w:val="NormalnyWeb"/>
              <w:numPr>
                <w:ilvl w:val="0"/>
                <w:numId w:val="9"/>
              </w:numPr>
              <w:rPr>
                <w:sz w:val="18"/>
                <w:szCs w:val="18"/>
                <w:lang w:val="en-US"/>
              </w:rPr>
            </w:pPr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La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vida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en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la gran ciudad vs.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en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el campo</w:t>
            </w:r>
          </w:p>
          <w:p w:rsidR="006367C4" w:rsidRPr="00A80F4F" w:rsidRDefault="006367C4" w:rsidP="001A1F7E">
            <w:pPr>
              <w:pStyle w:val="NormalnyWeb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80F4F">
              <w:rPr>
                <w:rStyle w:val="Pogrubienie"/>
                <w:b w:val="0"/>
                <w:sz w:val="18"/>
                <w:szCs w:val="18"/>
              </w:rPr>
              <w:t xml:space="preserve">Mundo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digital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y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redes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sociales</w:t>
            </w:r>
            <w:proofErr w:type="spellEnd"/>
          </w:p>
          <w:p w:rsidR="006367C4" w:rsidRPr="00A80F4F" w:rsidRDefault="006367C4" w:rsidP="001A1F7E">
            <w:pPr>
              <w:pStyle w:val="NormalnyWeb"/>
              <w:numPr>
                <w:ilvl w:val="0"/>
                <w:numId w:val="9"/>
              </w:numPr>
              <w:rPr>
                <w:sz w:val="18"/>
                <w:szCs w:val="18"/>
              </w:rPr>
            </w:pP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Relaciones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interpersonales</w:t>
            </w:r>
            <w:proofErr w:type="spellEnd"/>
          </w:p>
          <w:p w:rsidR="006367C4" w:rsidRPr="00D43D7F" w:rsidRDefault="006367C4" w:rsidP="001A1F7E">
            <w:pPr>
              <w:pStyle w:val="NormalnyWeb"/>
              <w:numPr>
                <w:ilvl w:val="0"/>
                <w:numId w:val="9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Vivir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manera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saludable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/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consciente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de la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salud</w:t>
            </w:r>
            <w:proofErr w:type="spellEnd"/>
          </w:p>
          <w:p w:rsidR="006367C4" w:rsidRPr="00A80F4F" w:rsidRDefault="006367C4" w:rsidP="001A1F7E">
            <w:pPr>
              <w:pStyle w:val="NormalnyWeb"/>
              <w:numPr>
                <w:ilvl w:val="0"/>
                <w:numId w:val="9"/>
              </w:numPr>
              <w:rPr>
                <w:sz w:val="18"/>
                <w:szCs w:val="18"/>
              </w:rPr>
            </w:pP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Sostenibilidad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y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cambio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climático</w:t>
            </w:r>
            <w:proofErr w:type="spellEnd"/>
          </w:p>
          <w:p w:rsidR="006367C4" w:rsidRPr="00A80F4F" w:rsidRDefault="006367C4" w:rsidP="001A1F7E">
            <w:pPr>
              <w:pStyle w:val="NormalnyWeb"/>
              <w:numPr>
                <w:ilvl w:val="0"/>
                <w:numId w:val="9"/>
              </w:numPr>
              <w:rPr>
                <w:sz w:val="18"/>
                <w:szCs w:val="18"/>
              </w:rPr>
            </w:pP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Viajar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por Europa</w:t>
            </w:r>
          </w:p>
          <w:p w:rsidR="006367C4" w:rsidRPr="00A80F4F" w:rsidRDefault="006367C4" w:rsidP="001A1F7E">
            <w:pPr>
              <w:pStyle w:val="NormalnyWeb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A80F4F">
              <w:rPr>
                <w:rStyle w:val="Pogrubienie"/>
                <w:b w:val="0"/>
                <w:sz w:val="18"/>
                <w:szCs w:val="18"/>
              </w:rPr>
              <w:t xml:space="preserve">El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mundo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laboral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del futuro</w:t>
            </w:r>
          </w:p>
          <w:p w:rsidR="006367C4" w:rsidRPr="00A80F4F" w:rsidRDefault="00426802" w:rsidP="00636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6367C4" w:rsidRPr="00A80F4F" w:rsidRDefault="006367C4" w:rsidP="006367C4">
            <w:pPr>
              <w:pStyle w:val="Nagwek1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Semestr II</w:t>
            </w:r>
          </w:p>
          <w:p w:rsidR="006367C4" w:rsidRPr="00A80F4F" w:rsidRDefault="006367C4" w:rsidP="001A1F7E">
            <w:pPr>
              <w:pStyle w:val="NormalnyWeb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A80F4F">
              <w:rPr>
                <w:rStyle w:val="Pogrubienie"/>
                <w:b w:val="0"/>
                <w:sz w:val="18"/>
                <w:szCs w:val="18"/>
              </w:rPr>
              <w:t xml:space="preserve">La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vivienda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del futuro</w:t>
            </w:r>
          </w:p>
          <w:p w:rsidR="006367C4" w:rsidRPr="00D43D7F" w:rsidRDefault="006367C4" w:rsidP="001A1F7E">
            <w:pPr>
              <w:pStyle w:val="NormalnyWeb"/>
              <w:numPr>
                <w:ilvl w:val="0"/>
                <w:numId w:val="10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Consumo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medios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competencia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informativa</w:t>
            </w:r>
            <w:proofErr w:type="spellEnd"/>
          </w:p>
          <w:p w:rsidR="006367C4" w:rsidRPr="00A80F4F" w:rsidRDefault="006367C4" w:rsidP="001A1F7E">
            <w:pPr>
              <w:pStyle w:val="NormalnyWeb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Gestión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del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tiempo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y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autoorganización</w:t>
            </w:r>
            <w:proofErr w:type="spellEnd"/>
          </w:p>
          <w:p w:rsidR="006367C4" w:rsidRPr="00D43D7F" w:rsidRDefault="006367C4" w:rsidP="001A1F7E">
            <w:pPr>
              <w:pStyle w:val="NormalnyWeb"/>
              <w:numPr>
                <w:ilvl w:val="0"/>
                <w:numId w:val="10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Arte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cultura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actividades</w:t>
            </w:r>
            <w:proofErr w:type="spellEnd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rStyle w:val="Pogrubienie"/>
                <w:b w:val="0"/>
                <w:sz w:val="18"/>
                <w:szCs w:val="18"/>
                <w:lang w:val="en-US"/>
              </w:rPr>
              <w:t>ocio</w:t>
            </w:r>
            <w:proofErr w:type="spellEnd"/>
          </w:p>
          <w:p w:rsidR="006367C4" w:rsidRPr="00A80F4F" w:rsidRDefault="006367C4" w:rsidP="001A1F7E">
            <w:pPr>
              <w:pStyle w:val="NormalnyWeb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Migración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y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diversidad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cultural</w:t>
            </w:r>
            <w:proofErr w:type="spellEnd"/>
          </w:p>
          <w:p w:rsidR="006367C4" w:rsidRPr="00A80F4F" w:rsidRDefault="006367C4" w:rsidP="001A1F7E">
            <w:pPr>
              <w:pStyle w:val="NormalnyWeb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Tendencias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alimentarias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y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cultura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gastronómica</w:t>
            </w:r>
            <w:proofErr w:type="spellEnd"/>
          </w:p>
          <w:p w:rsidR="006367C4" w:rsidRPr="00A80F4F" w:rsidRDefault="006367C4" w:rsidP="001A1F7E">
            <w:pPr>
              <w:pStyle w:val="NormalnyWeb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lastRenderedPageBreak/>
              <w:t>Visiones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</w:t>
            </w:r>
            <w:proofErr w:type="spellStart"/>
            <w:r w:rsidRPr="00A80F4F">
              <w:rPr>
                <w:rStyle w:val="Pogrubienie"/>
                <w:b w:val="0"/>
                <w:sz w:val="18"/>
                <w:szCs w:val="18"/>
              </w:rPr>
              <w:t>personales</w:t>
            </w:r>
            <w:proofErr w:type="spellEnd"/>
            <w:r w:rsidRPr="00A80F4F">
              <w:rPr>
                <w:rStyle w:val="Pogrubienie"/>
                <w:b w:val="0"/>
                <w:sz w:val="18"/>
                <w:szCs w:val="18"/>
              </w:rPr>
              <w:t xml:space="preserve"> del futuro</w:t>
            </w:r>
          </w:p>
          <w:p w:rsidR="00305D75" w:rsidRPr="00A80F4F" w:rsidRDefault="00305D75" w:rsidP="00214EFF">
            <w:pPr>
              <w:pStyle w:val="Tekstpodstawowy"/>
              <w:widowControl w:val="0"/>
              <w:spacing w:after="0"/>
              <w:rPr>
                <w:rFonts w:ascii="Times New Roman" w:eastAsia="ヒラギノ角ゴ Pro W3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305D75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Kryteria oceny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FreeFormA"/>
              <w:spacing w:line="276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hAnsi="Times New Roman"/>
                <w:szCs w:val="18"/>
              </w:rPr>
              <w:t>30 % aktywność na zajęciach</w:t>
            </w:r>
          </w:p>
          <w:p w:rsidR="00305D75" w:rsidRPr="00A80F4F" w:rsidRDefault="001A1F7E">
            <w:pPr>
              <w:pStyle w:val="FreeFormA"/>
              <w:spacing w:line="276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hAnsi="Times New Roman"/>
                <w:szCs w:val="18"/>
              </w:rPr>
              <w:t>20 % prace domowe i ustne prezentacje</w:t>
            </w:r>
          </w:p>
          <w:p w:rsidR="00305D75" w:rsidRDefault="001A1F7E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50 % kolokwia ustne i pisemne oceniające zdobytą wiedzę w poszczególnych blokach tematycznych</w:t>
            </w:r>
          </w:p>
          <w:p w:rsidR="00A80F4F" w:rsidRPr="00A80F4F" w:rsidRDefault="00A80F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05D75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Kolokwium ustne i pisemne</w:t>
            </w:r>
            <w:r w:rsidR="00662956"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prezentacja, egzamin pisemny i ustny</w:t>
            </w:r>
          </w:p>
        </w:tc>
      </w:tr>
      <w:tr w:rsidR="00305D75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A80F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 – 3s, ZS – 4s.</w:t>
            </w:r>
          </w:p>
        </w:tc>
      </w:tr>
      <w:tr w:rsidR="00305D75" w:rsidRPr="00A80F4F" w:rsidTr="00801859">
        <w:trPr>
          <w:trHeight w:val="10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7C4" w:rsidRPr="00A80F4F" w:rsidRDefault="006367C4" w:rsidP="006367C4">
            <w:pPr>
              <w:rPr>
                <w:rStyle w:val="CharacterStyleopisy"/>
                <w:rFonts w:ascii="Times New Roman" w:eastAsia="Arial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</w:rPr>
              <w:t>Materiały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własne 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</w:rPr>
              <w:t xml:space="preserve">lektora; </w:t>
            </w:r>
          </w:p>
          <w:p w:rsidR="006367C4" w:rsidRPr="00A80F4F" w:rsidRDefault="006367C4" w:rsidP="006367C4">
            <w:pPr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hAnsi="Times New Roman"/>
                <w:szCs w:val="18"/>
              </w:rPr>
              <w:t xml:space="preserve">Strony internetowe: </w:t>
            </w:r>
            <w:hyperlink r:id="rId9" w:history="1">
              <w:r w:rsidRPr="00A80F4F">
                <w:rPr>
                  <w:rStyle w:val="Hipercze"/>
                  <w:rFonts w:eastAsia="ヒラギノ角ゴ Pro W3"/>
                  <w:sz w:val="18"/>
                  <w:szCs w:val="18"/>
                </w:rPr>
                <w:t>www.espanolconarte.com</w:t>
              </w:r>
            </w:hyperlink>
            <w:r w:rsidRPr="00A80F4F">
              <w:rPr>
                <w:rStyle w:val="CharacterStyleopisy"/>
                <w:rFonts w:ascii="Times New Roman" w:hAnsi="Times New Roman"/>
                <w:szCs w:val="18"/>
              </w:rPr>
              <w:t xml:space="preserve">  </w:t>
            </w:r>
            <w:hyperlink r:id="rId10" w:history="1">
              <w:r w:rsidRPr="00A80F4F">
                <w:rPr>
                  <w:rStyle w:val="Hipercze"/>
                  <w:rFonts w:eastAsia="ヒラギノ角ゴ Pro W3"/>
                  <w:sz w:val="18"/>
                  <w:szCs w:val="18"/>
                </w:rPr>
                <w:t>www.videoele.com</w:t>
              </w:r>
            </w:hyperlink>
            <w:r w:rsidRPr="00A80F4F">
              <w:rPr>
                <w:rStyle w:val="CharacterStyleopisy"/>
                <w:rFonts w:ascii="Times New Roman" w:hAnsi="Times New Roman"/>
                <w:szCs w:val="18"/>
              </w:rPr>
              <w:t xml:space="preserve"> </w:t>
            </w:r>
          </w:p>
          <w:p w:rsidR="00305D75" w:rsidRPr="00A80F4F" w:rsidRDefault="006367C4" w:rsidP="006367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D43D7F">
              <w:rPr>
                <w:rStyle w:val="CharacterStyleopisy"/>
                <w:rFonts w:ascii="Times New Roman" w:hAnsi="Times New Roman"/>
                <w:szCs w:val="18"/>
                <w:lang w:val="en-US"/>
              </w:rPr>
              <w:t>Podręcznik</w:t>
            </w:r>
            <w:proofErr w:type="spellEnd"/>
            <w:r w:rsidRPr="00D43D7F">
              <w:rPr>
                <w:rStyle w:val="CharacterStyleopisy"/>
                <w:rFonts w:ascii="Times New Roman" w:hAnsi="Times New Roman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rStyle w:val="Pogrubienie"/>
                <w:sz w:val="18"/>
                <w:szCs w:val="18"/>
              </w:rPr>
              <w:t>Infante</w:t>
            </w:r>
            <w:proofErr w:type="spellEnd"/>
            <w:r w:rsidRPr="00D43D7F">
              <w:rPr>
                <w:rStyle w:val="Pogrubienie"/>
                <w:sz w:val="18"/>
                <w:szCs w:val="18"/>
              </w:rPr>
              <w:t xml:space="preserve">, Javier; Vasquez, Santiago; </w:t>
            </w:r>
            <w:proofErr w:type="spellStart"/>
            <w:r w:rsidRPr="00D43D7F">
              <w:rPr>
                <w:rStyle w:val="Pogrubienie"/>
                <w:sz w:val="18"/>
                <w:szCs w:val="18"/>
              </w:rPr>
              <w:t>Diz</w:t>
            </w:r>
            <w:proofErr w:type="spellEnd"/>
            <w:r w:rsidRPr="00D43D7F">
              <w:rPr>
                <w:rStyle w:val="Pogrubienie"/>
                <w:sz w:val="18"/>
                <w:szCs w:val="18"/>
              </w:rPr>
              <w:t xml:space="preserve">, </w:t>
            </w:r>
            <w:proofErr w:type="spellStart"/>
            <w:r w:rsidRPr="00D43D7F">
              <w:rPr>
                <w:rStyle w:val="Pogrubienie"/>
                <w:sz w:val="18"/>
                <w:szCs w:val="18"/>
              </w:rPr>
              <w:t>Telmo</w:t>
            </w:r>
            <w:proofErr w:type="spellEnd"/>
            <w:r w:rsidRPr="00D43D7F">
              <w:rPr>
                <w:sz w:val="18"/>
                <w:szCs w:val="18"/>
              </w:rPr>
              <w:t xml:space="preserve">. </w:t>
            </w:r>
            <w:r w:rsidRPr="00A80F4F">
              <w:rPr>
                <w:sz w:val="18"/>
                <w:szCs w:val="18"/>
                <w:lang w:val="pl-PL"/>
              </w:rPr>
              <w:t xml:space="preserve">2018. </w:t>
            </w:r>
            <w:proofErr w:type="spellStart"/>
            <w:r w:rsidRPr="00A80F4F">
              <w:rPr>
                <w:rStyle w:val="Uwydatnienie"/>
                <w:sz w:val="18"/>
                <w:szCs w:val="18"/>
                <w:lang w:val="pl-PL"/>
              </w:rPr>
              <w:t>Arriba</w:t>
            </w:r>
            <w:proofErr w:type="spellEnd"/>
            <w:r w:rsidRPr="00A80F4F">
              <w:rPr>
                <w:rStyle w:val="Uwydatnienie"/>
                <w:sz w:val="18"/>
                <w:szCs w:val="18"/>
                <w:lang w:val="pl-PL"/>
              </w:rPr>
              <w:t xml:space="preserve"> 1. Podręcznik + ćwiczenia</w:t>
            </w:r>
            <w:r w:rsidRPr="00A80F4F">
              <w:rPr>
                <w:sz w:val="18"/>
                <w:szCs w:val="18"/>
                <w:lang w:val="pl-PL"/>
              </w:rPr>
              <w:t xml:space="preserve">. Warszawa: </w:t>
            </w:r>
            <w:proofErr w:type="spellStart"/>
            <w:r w:rsidRPr="00A80F4F">
              <w:rPr>
                <w:sz w:val="18"/>
                <w:szCs w:val="18"/>
                <w:lang w:val="pl-PL"/>
              </w:rPr>
              <w:t>Editnos</w:t>
            </w:r>
            <w:proofErr w:type="spellEnd"/>
            <w:r w:rsidRPr="00A80F4F">
              <w:rPr>
                <w:sz w:val="18"/>
                <w:szCs w:val="18"/>
                <w:lang w:val="pl-PL"/>
              </w:rPr>
              <w:t xml:space="preserve">. </w:t>
            </w:r>
            <w:r w:rsidRPr="00A80F4F">
              <w:rPr>
                <w:sz w:val="18"/>
                <w:szCs w:val="18"/>
                <w:lang w:val="pl-PL"/>
              </w:rPr>
              <w:br/>
            </w:r>
            <w:proofErr w:type="spellStart"/>
            <w:r w:rsidRPr="00A80F4F">
              <w:rPr>
                <w:rStyle w:val="Pogrubienie"/>
                <w:sz w:val="18"/>
                <w:szCs w:val="18"/>
                <w:lang w:val="pl-PL"/>
              </w:rPr>
              <w:t>Infante</w:t>
            </w:r>
            <w:proofErr w:type="spellEnd"/>
            <w:r w:rsidRPr="00A80F4F">
              <w:rPr>
                <w:rStyle w:val="Pogrubienie"/>
                <w:sz w:val="18"/>
                <w:szCs w:val="18"/>
                <w:lang w:val="pl-PL"/>
              </w:rPr>
              <w:t xml:space="preserve">, Javier; </w:t>
            </w:r>
            <w:proofErr w:type="spellStart"/>
            <w:r w:rsidRPr="00A80F4F">
              <w:rPr>
                <w:rStyle w:val="Pogrubienie"/>
                <w:sz w:val="18"/>
                <w:szCs w:val="18"/>
                <w:lang w:val="pl-PL"/>
              </w:rPr>
              <w:t>Vasquez</w:t>
            </w:r>
            <w:proofErr w:type="spellEnd"/>
            <w:r w:rsidRPr="00A80F4F">
              <w:rPr>
                <w:rStyle w:val="Pogrubienie"/>
                <w:sz w:val="18"/>
                <w:szCs w:val="18"/>
                <w:lang w:val="pl-PL"/>
              </w:rPr>
              <w:t xml:space="preserve">, Santiago; </w:t>
            </w:r>
            <w:proofErr w:type="spellStart"/>
            <w:r w:rsidRPr="00A80F4F">
              <w:rPr>
                <w:rStyle w:val="Pogrubienie"/>
                <w:sz w:val="18"/>
                <w:szCs w:val="18"/>
                <w:lang w:val="pl-PL"/>
              </w:rPr>
              <w:t>Diz</w:t>
            </w:r>
            <w:proofErr w:type="spellEnd"/>
            <w:r w:rsidRPr="00A80F4F">
              <w:rPr>
                <w:rStyle w:val="Pogrubienie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A80F4F">
              <w:rPr>
                <w:rStyle w:val="Pogrubienie"/>
                <w:sz w:val="18"/>
                <w:szCs w:val="18"/>
                <w:lang w:val="pl-PL"/>
              </w:rPr>
              <w:t>Telmo</w:t>
            </w:r>
            <w:proofErr w:type="spellEnd"/>
            <w:r w:rsidRPr="00A80F4F">
              <w:rPr>
                <w:sz w:val="18"/>
                <w:szCs w:val="18"/>
                <w:lang w:val="pl-PL"/>
              </w:rPr>
              <w:t xml:space="preserve">. 2019. </w:t>
            </w:r>
            <w:proofErr w:type="spellStart"/>
            <w:r w:rsidRPr="00A80F4F">
              <w:rPr>
                <w:rStyle w:val="Uwydatnienie"/>
                <w:sz w:val="18"/>
                <w:szCs w:val="18"/>
                <w:lang w:val="pl-PL"/>
              </w:rPr>
              <w:t>Arriba</w:t>
            </w:r>
            <w:proofErr w:type="spellEnd"/>
            <w:r w:rsidRPr="00A80F4F">
              <w:rPr>
                <w:rStyle w:val="Uwydatnienie"/>
                <w:sz w:val="18"/>
                <w:szCs w:val="18"/>
                <w:lang w:val="pl-PL"/>
              </w:rPr>
              <w:t xml:space="preserve"> 2. Podręcznik + ćwiczenia</w:t>
            </w:r>
            <w:r w:rsidRPr="00A80F4F">
              <w:rPr>
                <w:sz w:val="18"/>
                <w:szCs w:val="18"/>
                <w:lang w:val="pl-PL"/>
              </w:rPr>
              <w:t xml:space="preserve">. Warszawa: </w:t>
            </w:r>
            <w:proofErr w:type="spellStart"/>
            <w:r w:rsidRPr="00A80F4F">
              <w:rPr>
                <w:sz w:val="18"/>
                <w:szCs w:val="18"/>
                <w:lang w:val="pl-PL"/>
              </w:rPr>
              <w:t>Editnos</w:t>
            </w:r>
            <w:proofErr w:type="spellEnd"/>
            <w:r w:rsidRPr="00A80F4F">
              <w:rPr>
                <w:sz w:val="18"/>
                <w:szCs w:val="18"/>
                <w:lang w:val="pl-PL"/>
              </w:rPr>
              <w:t>.</w:t>
            </w:r>
            <w:r w:rsidRPr="00A80F4F">
              <w:rPr>
                <w:lang w:val="pl-PL"/>
              </w:rPr>
              <w:t xml:space="preserve"> </w:t>
            </w:r>
          </w:p>
        </w:tc>
      </w:tr>
      <w:tr w:rsidR="00305D75" w:rsidRPr="00A80F4F" w:rsidTr="00801859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Język </w:t>
            </w:r>
            <w:r w:rsidR="006367C4"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hiszpański</w:t>
            </w:r>
          </w:p>
          <w:p w:rsidR="00A80F4F" w:rsidRPr="00A80F4F" w:rsidRDefault="00A80F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:rsidR="00305D75" w:rsidRPr="00A80F4F" w:rsidRDefault="00305D75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305D75" w:rsidRPr="00A80F4F" w:rsidRDefault="00305D75">
      <w:pPr>
        <w:pStyle w:val="LO-normal"/>
        <w:spacing w:line="240" w:lineRule="auto"/>
        <w:rPr>
          <w:rFonts w:ascii="Open Sans" w:eastAsia="Open Sans" w:hAnsi="Open Sans" w:cs="Open Sans"/>
          <w:sz w:val="18"/>
          <w:szCs w:val="18"/>
          <w:lang w:val="pl-PL"/>
        </w:rPr>
      </w:pPr>
    </w:p>
    <w:p w:rsidR="00305D75" w:rsidRPr="00A80F4F" w:rsidRDefault="00305D75">
      <w:pPr>
        <w:pStyle w:val="LO-normal"/>
        <w:spacing w:line="240" w:lineRule="auto"/>
        <w:rPr>
          <w:rFonts w:ascii="Open Sans" w:eastAsia="Open Sans" w:hAnsi="Open Sans" w:cs="Open Sans"/>
          <w:sz w:val="18"/>
          <w:szCs w:val="18"/>
          <w:lang w:val="pl-PL"/>
        </w:rPr>
      </w:pPr>
    </w:p>
    <w:p w:rsidR="00305D75" w:rsidRPr="00A80F4F" w:rsidRDefault="00305D75">
      <w:pPr>
        <w:pStyle w:val="LO-normal"/>
        <w:spacing w:line="240" w:lineRule="auto"/>
        <w:rPr>
          <w:rFonts w:ascii="Open Sans" w:eastAsia="Open Sans" w:hAnsi="Open Sans" w:cs="Open Sans"/>
          <w:sz w:val="18"/>
          <w:szCs w:val="18"/>
          <w:lang w:val="pl-PL"/>
        </w:rPr>
      </w:pPr>
    </w:p>
    <w:p w:rsidR="00305D75" w:rsidRPr="00A80F4F" w:rsidRDefault="001A1F7E">
      <w:pPr>
        <w:pStyle w:val="LO-normal"/>
        <w:widowControl w:val="0"/>
        <w:rPr>
          <w:rFonts w:ascii="Open Sans" w:eastAsia="Open Sans" w:hAnsi="Open Sans" w:cs="Open Sans"/>
          <w:b/>
          <w:sz w:val="18"/>
          <w:szCs w:val="18"/>
          <w:lang w:val="pl-PL"/>
        </w:rPr>
      </w:pPr>
      <w:r w:rsidRPr="00A80F4F">
        <w:rPr>
          <w:noProof/>
          <w:sz w:val="18"/>
          <w:szCs w:val="18"/>
          <w:lang w:val="pl-PL"/>
        </w:rPr>
        <w:drawing>
          <wp:inline distT="0" distB="0" distL="0" distR="0" wp14:anchorId="6DDA2A6F">
            <wp:extent cx="2529205" cy="697230"/>
            <wp:effectExtent l="0" t="0" r="0" b="0"/>
            <wp:docPr id="2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0F4F">
        <w:rPr>
          <w:rFonts w:ascii="Times New Roman" w:eastAsia="Open Sans" w:hAnsi="Times New Roman" w:cs="Times New Roman"/>
          <w:b/>
          <w:lang w:val="pl-PL"/>
        </w:rPr>
        <w:t>SYLABUS cz.2 - PROGRAM PRZEDMIOTU</w:t>
      </w:r>
    </w:p>
    <w:p w:rsidR="00305D75" w:rsidRPr="00A80F4F" w:rsidRDefault="00305D75">
      <w:pPr>
        <w:pStyle w:val="LO-normal"/>
        <w:widowControl w:val="0"/>
        <w:jc w:val="right"/>
        <w:rPr>
          <w:rFonts w:ascii="Open Sans" w:eastAsia="Open Sans" w:hAnsi="Open Sans" w:cs="Open Sans"/>
          <w:b/>
          <w:sz w:val="18"/>
          <w:szCs w:val="18"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1"/>
        <w:gridCol w:w="7458"/>
      </w:tblGrid>
      <w:tr w:rsidR="00214EFF" w:rsidRPr="00A80F4F" w:rsidTr="00214EFF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Default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Język </w:t>
            </w:r>
            <w:r w:rsidR="006367C4"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hiszpański</w:t>
            </w:r>
          </w:p>
          <w:p w:rsidR="00A80F4F" w:rsidRPr="00A80F4F" w:rsidRDefault="00A80F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05D75" w:rsidRPr="00A80F4F" w:rsidTr="00214EFF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  <w:r w:rsidR="00214EFF"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JO</w:t>
            </w:r>
          </w:p>
        </w:tc>
      </w:tr>
      <w:tr w:rsidR="00305D75" w:rsidRPr="00A80F4F" w:rsidTr="00214EFF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Default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2025/2026</w:t>
            </w:r>
          </w:p>
          <w:p w:rsidR="00A80F4F" w:rsidRPr="00A80F4F" w:rsidRDefault="00A80F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05D75" w:rsidRPr="00A80F4F" w:rsidTr="00A80F4F">
        <w:trPr>
          <w:trHeight w:val="227"/>
        </w:trPr>
        <w:tc>
          <w:tcPr>
            <w:tcW w:w="19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305D75" w:rsidRPr="00A80F4F" w:rsidTr="00214EFF">
        <w:trPr>
          <w:trHeight w:val="310"/>
        </w:trPr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305D7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305D7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05D75" w:rsidRPr="00A80F4F" w:rsidTr="00214EFF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1A1F7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D75" w:rsidRPr="00A80F4F" w:rsidRDefault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214EFF" w:rsidRPr="00A80F4F" w:rsidTr="00214EFF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214EFF" w:rsidRPr="00A80F4F" w:rsidTr="00A80F4F">
        <w:trPr>
          <w:trHeight w:val="207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214EFF" w:rsidRPr="00A80F4F" w:rsidTr="00214EFF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14EFF" w:rsidRPr="00A80F4F" w:rsidTr="00214EFF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II rok studiów</w:t>
            </w:r>
            <w:r w:rsid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</w:t>
            </w: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 </w:t>
            </w:r>
            <w:r w:rsid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3,</w:t>
            </w: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</w:t>
            </w:r>
          </w:p>
        </w:tc>
      </w:tr>
      <w:tr w:rsidR="00214EFF" w:rsidRPr="00A80F4F" w:rsidTr="00214EFF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214EFF" w:rsidRPr="00A80F4F" w:rsidTr="00214EFF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</w:tc>
      </w:tr>
      <w:tr w:rsidR="00214EFF" w:rsidRPr="00A80F4F" w:rsidTr="00214EFF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Wykładowca: </w:t>
            </w:r>
            <w:r w:rsidR="006367C4"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Agata Sikora-Jańska</w:t>
            </w:r>
          </w:p>
        </w:tc>
      </w:tr>
      <w:tr w:rsidR="00214EFF" w:rsidRPr="00A80F4F" w:rsidTr="00214EFF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Cel kształcenia </w:t>
            </w: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Default="00214EFF" w:rsidP="00214EFF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lastRenderedPageBreak/>
              <w:t xml:space="preserve">Zapoznanie studentów z </w:t>
            </w:r>
            <w:r w:rsidR="006367C4"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hiszpańskim</w:t>
            </w: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słownictwem ogólnym i specjalistycznym oraz językiem </w:t>
            </w: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lastRenderedPageBreak/>
              <w:t xml:space="preserve">artystycznym dotyczącym  technicznych aspektów procesu twórczego jak również efektów artystycznych.  </w:t>
            </w:r>
            <w:r w:rsidRPr="00A80F4F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Zdobycie umiejętności wykorzystania języka ogólnego i specjalistycznego w zakresie </w:t>
            </w:r>
            <w:proofErr w:type="spellStart"/>
            <w:r w:rsidRPr="00A80F4F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>czterych</w:t>
            </w:r>
            <w:proofErr w:type="spellEnd"/>
            <w:r w:rsidRPr="00A80F4F">
              <w:rPr>
                <w:rStyle w:val="CharacterStyleopisy"/>
                <w:rFonts w:ascii="Times New Roman" w:eastAsia="Arial" w:hAnsi="Times New Roman" w:cs="Times New Roman"/>
                <w:i/>
                <w:szCs w:val="18"/>
              </w:rPr>
              <w:t xml:space="preserve"> podstawowych kompetencji językowych: mówienia, słuchania, pisania i czytania.</w:t>
            </w:r>
          </w:p>
          <w:p w:rsidR="00A80F4F" w:rsidRPr="00A80F4F" w:rsidRDefault="00A80F4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214EFF" w:rsidRPr="00A80F4F" w:rsidTr="00214EFF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Program pracowni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 dotyczy</w:t>
            </w:r>
          </w:p>
          <w:p w:rsidR="00A80F4F" w:rsidRPr="00A80F4F" w:rsidRDefault="00A80F4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214EFF" w:rsidRPr="00D43D7F" w:rsidTr="00214EFF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widowControl w:val="0"/>
              <w:rPr>
                <w:rStyle w:val="CharacterStyleopisy"/>
                <w:rFonts w:ascii="Times New Roman" w:eastAsia="Arial" w:hAnsi="Times New Roman"/>
                <w:b/>
                <w:bCs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b/>
                <w:bCs/>
                <w:szCs w:val="18"/>
              </w:rPr>
              <w:t>Język specjalistyczny:</w:t>
            </w:r>
          </w:p>
          <w:p w:rsidR="00214EFF" w:rsidRPr="00A80F4F" w:rsidRDefault="00214EFF" w:rsidP="00214EFF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1. Analiza trzech gatunków malarskich: martwej natury, pejzażu i portretu na podstawie wybranych prac ((z uwzględnieniem zasad kompozycji)</w:t>
            </w:r>
          </w:p>
          <w:p w:rsidR="00214EFF" w:rsidRPr="00A80F4F" w:rsidRDefault="00214EFF" w:rsidP="00214EFF">
            <w:pPr>
              <w:jc w:val="both"/>
              <w:rPr>
                <w:sz w:val="18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3.Analiza nowych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</w:rPr>
              <w:t xml:space="preserve"> 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kierunków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</w:rPr>
              <w:t xml:space="preserve"> 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w obszarze rysunku współczesnego. 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</w:rPr>
              <w:t>Pisanie r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ecenzj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</w:rPr>
              <w:t>i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wystaw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</w:rPr>
              <w:t xml:space="preserve"> artystycznych</w:t>
            </w: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„</w:t>
            </w:r>
          </w:p>
          <w:p w:rsidR="00214EFF" w:rsidRPr="00A80F4F" w:rsidRDefault="00214EFF" w:rsidP="00214EFF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4. Sylwetki współczesnych rzeźbiarzy oraz główne nurty rzeźby współczesnej. Ustne prezentacje. Analiza prac rzeźbiarskich w kontekście wystawienniczym. Aspekty społeczne współczesnej rzeźby.</w:t>
            </w:r>
          </w:p>
          <w:p w:rsidR="00214EFF" w:rsidRPr="00A80F4F" w:rsidRDefault="00214EFF" w:rsidP="00214EFF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5. Współczesne malarstwo – główne nurty i przedstawiciele, ustne prezentacje prac malarskich wybranych artystów. Analiza prac z uwzględnieniem nowatorskich procesów twórczych i technik. Aspekty społeczne współczesnego malarstwa.</w:t>
            </w:r>
          </w:p>
          <w:p w:rsidR="00214EFF" w:rsidRPr="00A80F4F" w:rsidRDefault="00214EFF" w:rsidP="00214EFF">
            <w:pPr>
              <w:widowControl w:val="0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6. Artist </w:t>
            </w:r>
            <w:proofErr w:type="spellStart"/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>statement</w:t>
            </w:r>
            <w:proofErr w:type="spellEnd"/>
            <w:r w:rsidRPr="00A80F4F">
              <w:rPr>
                <w:rStyle w:val="CharacterStyleopisy"/>
                <w:rFonts w:ascii="Times New Roman" w:eastAsia="Arial" w:hAnsi="Times New Roman"/>
                <w:szCs w:val="18"/>
                <w:lang w:eastAsia="zh-CN" w:bidi="hi-IN"/>
              </w:rPr>
              <w:t xml:space="preserve"> – zapoznanie się z  formą wypowiedzi pisemnej, próby tworzenia własnej charakterystyki artystycznej.</w:t>
            </w:r>
          </w:p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</w:pPr>
          </w:p>
          <w:p w:rsidR="00214EFF" w:rsidRPr="00D43D7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43D7F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>Język</w:t>
            </w:r>
            <w:proofErr w:type="spellEnd"/>
            <w:r w:rsidRPr="00D43D7F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43D7F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>ogólny</w:t>
            </w:r>
            <w:proofErr w:type="spellEnd"/>
            <w:r w:rsidRPr="00D43D7F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>:</w:t>
            </w:r>
          </w:p>
          <w:p w:rsidR="00214EFF" w:rsidRPr="00D43D7F" w:rsidRDefault="001A1F7E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43D7F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Semestr</w:t>
            </w:r>
            <w:proofErr w:type="spellEnd"/>
            <w:r w:rsidRPr="00D43D7F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I</w:t>
            </w:r>
          </w:p>
          <w:p w:rsidR="001A1F7E" w:rsidRPr="00D43D7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</w:rPr>
            </w:pPr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1. La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vida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en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la gran ciudad vs.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en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el campo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1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Descripción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la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vida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urbana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rural: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ritmo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vida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servicios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transporte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1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Comparación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ventajas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desventajas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ambos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entornos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1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Expresar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preferencias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justificar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opiniones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1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Vocabulario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tráfico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contaminación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espacios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verdes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agricultura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comunidad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A80F4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2. Mundo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digital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redes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sociales</w:t>
            </w:r>
            <w:proofErr w:type="spellEnd"/>
          </w:p>
          <w:p w:rsidR="001A1F7E" w:rsidRPr="00D43D7F" w:rsidRDefault="001A1F7E" w:rsidP="001A1F7E">
            <w:pPr>
              <w:pStyle w:val="NormalnyWeb"/>
              <w:numPr>
                <w:ilvl w:val="0"/>
                <w:numId w:val="12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Uso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cotidiano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dispositivos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digitales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2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Plataformas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redes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sociales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funciones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riesgos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beneficios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2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Hablar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sobre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la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identidad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digital y la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seguridad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Internet.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2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Expresar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hábitos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digitales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frecuencia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tiempo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pantalla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comunicación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online.</w:t>
            </w:r>
          </w:p>
          <w:p w:rsidR="001A1F7E" w:rsidRPr="00A80F4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3.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Relaciones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interpersonales</w:t>
            </w:r>
            <w:proofErr w:type="spellEnd"/>
          </w:p>
          <w:p w:rsidR="001A1F7E" w:rsidRPr="00D43D7F" w:rsidRDefault="001A1F7E" w:rsidP="001A1F7E">
            <w:pPr>
              <w:pStyle w:val="NormalnyWeb"/>
              <w:numPr>
                <w:ilvl w:val="0"/>
                <w:numId w:val="13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Tipos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relaciones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familia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amigos,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compañeros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, pareja.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3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Expresar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emociones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sentimientos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estados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ánimo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3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Estrategias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para resolver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conflictos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comunicar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necesidades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3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Vocabulario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confianza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respeto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comunicación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apoyo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</w:rPr>
            </w:pPr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4.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Vivir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de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manera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saludable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/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consciente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de la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salud</w:t>
            </w:r>
            <w:proofErr w:type="spellEnd"/>
          </w:p>
          <w:p w:rsidR="001A1F7E" w:rsidRPr="00D43D7F" w:rsidRDefault="001A1F7E" w:rsidP="001A1F7E">
            <w:pPr>
              <w:pStyle w:val="NormalnyWeb"/>
              <w:numPr>
                <w:ilvl w:val="0"/>
                <w:numId w:val="14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Hábitos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saludables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deporte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descanso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alimentación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equilibrada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4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Factores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que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afectan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la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salud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mental: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estrés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motivación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equilibrio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4"/>
              </w:numPr>
              <w:rPr>
                <w:sz w:val="18"/>
                <w:szCs w:val="18"/>
                <w:lang w:val="en-US"/>
              </w:rPr>
            </w:pPr>
            <w:r w:rsidRPr="00D43D7F">
              <w:rPr>
                <w:sz w:val="18"/>
                <w:szCs w:val="18"/>
                <w:lang w:val="en-US"/>
              </w:rPr>
              <w:t xml:space="preserve">Dar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recibir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consejos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sobre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bienestar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4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Rutinas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diarias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saludables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autocuidado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A80F4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5.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Sostenibilidad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cambio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climático</w:t>
            </w:r>
            <w:proofErr w:type="spellEnd"/>
          </w:p>
          <w:p w:rsidR="001A1F7E" w:rsidRPr="00D43D7F" w:rsidRDefault="001A1F7E" w:rsidP="001A1F7E">
            <w:pPr>
              <w:pStyle w:val="NormalnyWeb"/>
              <w:numPr>
                <w:ilvl w:val="0"/>
                <w:numId w:val="15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Problemas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medioambientales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actuales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contaminación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residuos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calentamiento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global.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5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Soluciones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cotidianas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sostenibles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reciclaje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transporte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ecológico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ahorro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energía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5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lastRenderedPageBreak/>
              <w:t>Hablar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sobre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iniciativas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ecológicas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locales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globales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5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Expresar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opinión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sobre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responsabilidad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individual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colectiva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A80F4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6.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Viajar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por Europa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6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Preparar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planificar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un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viaje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itinerario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presupuesto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transporte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6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Alojamiento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actividades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turísticas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normas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culturales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distintos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países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6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Compartir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experiencias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viaje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pasadas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6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Vocabulario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reservas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equipaje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billetes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destinos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turísticos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A80F4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7. El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mundo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laboral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del futuro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7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Cambios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el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mercado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laboral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digitalización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teletrabajo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nuevas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profesiones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7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Competencias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necesarias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para el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futuro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creatividad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idiomas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tecnología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A80F4F" w:rsidRDefault="001A1F7E" w:rsidP="001A1F7E">
            <w:pPr>
              <w:pStyle w:val="NormalnyWeb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proofErr w:type="spellStart"/>
            <w:r w:rsidRPr="00A80F4F">
              <w:rPr>
                <w:sz w:val="18"/>
                <w:szCs w:val="18"/>
              </w:rPr>
              <w:t>Describir</w:t>
            </w:r>
            <w:proofErr w:type="spellEnd"/>
            <w:r w:rsidRPr="00A80F4F">
              <w:rPr>
                <w:sz w:val="18"/>
                <w:szCs w:val="18"/>
              </w:rPr>
              <w:t xml:space="preserve"> </w:t>
            </w:r>
            <w:proofErr w:type="spellStart"/>
            <w:r w:rsidRPr="00A80F4F">
              <w:rPr>
                <w:sz w:val="18"/>
                <w:szCs w:val="18"/>
              </w:rPr>
              <w:t>aspiraciones</w:t>
            </w:r>
            <w:proofErr w:type="spellEnd"/>
            <w:r w:rsidRPr="00A80F4F">
              <w:rPr>
                <w:sz w:val="18"/>
                <w:szCs w:val="18"/>
              </w:rPr>
              <w:t xml:space="preserve"> </w:t>
            </w:r>
            <w:proofErr w:type="spellStart"/>
            <w:r w:rsidRPr="00A80F4F">
              <w:rPr>
                <w:sz w:val="18"/>
                <w:szCs w:val="18"/>
              </w:rPr>
              <w:t>profesionales</w:t>
            </w:r>
            <w:proofErr w:type="spellEnd"/>
            <w:r w:rsidRPr="00A80F4F">
              <w:rPr>
                <w:sz w:val="18"/>
                <w:szCs w:val="18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7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Expresar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predicciones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expectativas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laborales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A80F4F" w:rsidRDefault="00426802" w:rsidP="001A1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1A1F7E" w:rsidRPr="00D43D7F" w:rsidRDefault="001A1F7E" w:rsidP="001A1F7E">
            <w:p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Semestr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II</w:t>
            </w:r>
          </w:p>
          <w:p w:rsidR="001A1F7E" w:rsidRPr="00D43D7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</w:rPr>
            </w:pPr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8. La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vivienda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del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futuro</w:t>
            </w:r>
            <w:proofErr w:type="spellEnd"/>
          </w:p>
          <w:p w:rsidR="001A1F7E" w:rsidRPr="00D43D7F" w:rsidRDefault="001A1F7E" w:rsidP="001A1F7E">
            <w:pPr>
              <w:pStyle w:val="NormalnyWeb"/>
              <w:numPr>
                <w:ilvl w:val="0"/>
                <w:numId w:val="18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Tendencias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actuales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arquitectura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diseño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sostenible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8"/>
              </w:numPr>
              <w:rPr>
                <w:sz w:val="18"/>
                <w:szCs w:val="18"/>
                <w:lang w:val="en-US"/>
              </w:rPr>
            </w:pPr>
            <w:r w:rsidRPr="00D43D7F">
              <w:rPr>
                <w:sz w:val="18"/>
                <w:szCs w:val="18"/>
                <w:lang w:val="en-US"/>
              </w:rPr>
              <w:t xml:space="preserve">Casas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inteligentes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tecnología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automatización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eficiencia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energética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A80F4F" w:rsidRDefault="001A1F7E" w:rsidP="001A1F7E">
            <w:pPr>
              <w:pStyle w:val="NormalnyWeb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proofErr w:type="spellStart"/>
            <w:r w:rsidRPr="00A80F4F">
              <w:rPr>
                <w:sz w:val="18"/>
                <w:szCs w:val="18"/>
              </w:rPr>
              <w:t>Describir</w:t>
            </w:r>
            <w:proofErr w:type="spellEnd"/>
            <w:r w:rsidRPr="00A80F4F">
              <w:rPr>
                <w:sz w:val="18"/>
                <w:szCs w:val="18"/>
              </w:rPr>
              <w:t xml:space="preserve"> la </w:t>
            </w:r>
            <w:proofErr w:type="spellStart"/>
            <w:r w:rsidRPr="00A80F4F">
              <w:rPr>
                <w:sz w:val="18"/>
                <w:szCs w:val="18"/>
              </w:rPr>
              <w:t>vivienda</w:t>
            </w:r>
            <w:proofErr w:type="spellEnd"/>
            <w:r w:rsidRPr="00A80F4F">
              <w:rPr>
                <w:sz w:val="18"/>
                <w:szCs w:val="18"/>
              </w:rPr>
              <w:t xml:space="preserve"> </w:t>
            </w:r>
            <w:proofErr w:type="spellStart"/>
            <w:r w:rsidRPr="00A80F4F">
              <w:rPr>
                <w:sz w:val="18"/>
                <w:szCs w:val="18"/>
              </w:rPr>
              <w:t>ideal</w:t>
            </w:r>
            <w:proofErr w:type="spellEnd"/>
            <w:r w:rsidRPr="00A80F4F">
              <w:rPr>
                <w:sz w:val="18"/>
                <w:szCs w:val="18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8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Comparar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tipos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viviendas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del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presente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del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futuro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</w:rPr>
            </w:pPr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9.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Consumo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de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medios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y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competencia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informativa</w:t>
            </w:r>
            <w:proofErr w:type="spellEnd"/>
          </w:p>
          <w:p w:rsidR="001A1F7E" w:rsidRPr="00D43D7F" w:rsidRDefault="001A1F7E" w:rsidP="001A1F7E">
            <w:pPr>
              <w:pStyle w:val="NormalnyWeb"/>
              <w:numPr>
                <w:ilvl w:val="0"/>
                <w:numId w:val="19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Diferencia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entre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información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opinión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desinformación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9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Cómo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evaluar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fuentes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noticias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9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Medios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tradicionales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vs.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medios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digitales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19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Hablar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sobre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hábitos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personales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consumo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información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A80F4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10.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Gestión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del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tiempo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autoorganización</w:t>
            </w:r>
            <w:proofErr w:type="spellEnd"/>
          </w:p>
          <w:p w:rsidR="001A1F7E" w:rsidRPr="00D43D7F" w:rsidRDefault="001A1F7E" w:rsidP="001A1F7E">
            <w:pPr>
              <w:pStyle w:val="NormalnyWeb"/>
              <w:numPr>
                <w:ilvl w:val="0"/>
                <w:numId w:val="20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Técnicas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organización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personal: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listas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calendarios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prioridades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0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Equilibrio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entre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estudio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trabajo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ocio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0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Identificar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ladrones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tiempo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cómo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evitarlos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0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Establecer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objetivos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a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corto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largo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plazo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</w:rPr>
            </w:pPr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11.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Arte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,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cultura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y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actividades</w:t>
            </w:r>
            <w:proofErr w:type="spellEnd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de </w:t>
            </w:r>
            <w:proofErr w:type="spellStart"/>
            <w:r w:rsidRPr="00D43D7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ocio</w:t>
            </w:r>
            <w:proofErr w:type="spellEnd"/>
          </w:p>
          <w:p w:rsidR="001A1F7E" w:rsidRPr="00D43D7F" w:rsidRDefault="001A1F7E" w:rsidP="001A1F7E">
            <w:pPr>
              <w:pStyle w:val="NormalnyWeb"/>
              <w:numPr>
                <w:ilvl w:val="0"/>
                <w:numId w:val="21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Tipos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arte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pintura, cine,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teatro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música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1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Cultura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contemporánea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tradiciones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locales.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1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Expresar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gustos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culturales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recomendar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actividades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1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Debatir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sobre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la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importancia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del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arte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la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sociedad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A80F4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12.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Migración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diversidad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cultural</w:t>
            </w:r>
            <w:proofErr w:type="spellEnd"/>
          </w:p>
          <w:p w:rsidR="001A1F7E" w:rsidRPr="00D43D7F" w:rsidRDefault="001A1F7E" w:rsidP="001A1F7E">
            <w:pPr>
              <w:pStyle w:val="NormalnyWeb"/>
              <w:numPr>
                <w:ilvl w:val="0"/>
                <w:numId w:val="22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Causas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efectos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la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migración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2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lastRenderedPageBreak/>
              <w:t>Ventajas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una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sociedad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multicultural.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2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Integración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identidad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cultural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convivencia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2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Compartir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experiencias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personales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relacionadas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con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diversidad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A80F4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13.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Tendencias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alimentarias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y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cultura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gastronómica</w:t>
            </w:r>
            <w:proofErr w:type="spellEnd"/>
          </w:p>
          <w:p w:rsidR="001A1F7E" w:rsidRPr="00D43D7F" w:rsidRDefault="001A1F7E" w:rsidP="001A1F7E">
            <w:pPr>
              <w:pStyle w:val="NormalnyWeb"/>
              <w:numPr>
                <w:ilvl w:val="0"/>
                <w:numId w:val="23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Dietas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actuales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vegana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vegetariana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flexitariana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ecológica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3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Gastronomía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europea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mundial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platos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típicos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tradiciones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3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Hablar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sobre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preferencias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restricciones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alimentarias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3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Relación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entre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alimentación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salud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cultura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A80F4F" w:rsidRDefault="001A1F7E" w:rsidP="001A1F7E">
            <w:pPr>
              <w:pStyle w:val="Nagwek3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14.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Visiones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>personales</w:t>
            </w:r>
            <w:proofErr w:type="spellEnd"/>
            <w:r w:rsidRPr="00A80F4F">
              <w:rPr>
                <w:rStyle w:val="Pogrubienie"/>
                <w:rFonts w:ascii="Times New Roman" w:hAnsi="Times New Roman" w:cs="Times New Roman"/>
                <w:b w:val="0"/>
                <w:bCs w:val="0"/>
                <w:sz w:val="18"/>
                <w:szCs w:val="18"/>
                <w:lang w:val="pl-PL"/>
              </w:rPr>
              <w:t xml:space="preserve"> del futuro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4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Reflexionar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sobre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objetivos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personales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profesionales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4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Imaginar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el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futuro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la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sociedad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tecnología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educación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estilo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vida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4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Expresar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deseos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sueños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y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preocupaciones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NormalnyWeb"/>
              <w:numPr>
                <w:ilvl w:val="0"/>
                <w:numId w:val="24"/>
              </w:numPr>
              <w:rPr>
                <w:sz w:val="18"/>
                <w:szCs w:val="18"/>
                <w:lang w:val="en-US"/>
              </w:rPr>
            </w:pPr>
            <w:proofErr w:type="spellStart"/>
            <w:r w:rsidRPr="00D43D7F">
              <w:rPr>
                <w:sz w:val="18"/>
                <w:szCs w:val="18"/>
                <w:lang w:val="en-US"/>
              </w:rPr>
              <w:t>Redactar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una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visión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personal del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futuro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 xml:space="preserve"> a 5, 10 y 20 </w:t>
            </w:r>
            <w:proofErr w:type="spellStart"/>
            <w:r w:rsidRPr="00D43D7F">
              <w:rPr>
                <w:sz w:val="18"/>
                <w:szCs w:val="18"/>
                <w:lang w:val="en-US"/>
              </w:rPr>
              <w:t>años</w:t>
            </w:r>
            <w:proofErr w:type="spellEnd"/>
            <w:r w:rsidRPr="00D43D7F">
              <w:rPr>
                <w:sz w:val="18"/>
                <w:szCs w:val="18"/>
                <w:lang w:val="en-US"/>
              </w:rPr>
              <w:t>.</w:t>
            </w:r>
          </w:p>
          <w:p w:rsidR="001A1F7E" w:rsidRPr="00D43D7F" w:rsidRDefault="001A1F7E" w:rsidP="001A1F7E">
            <w:pPr>
              <w:pStyle w:val="Zagicieoddouformularza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43D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Dół formularza</w:t>
            </w:r>
          </w:p>
          <w:p w:rsidR="00214EFF" w:rsidRPr="00D43D7F" w:rsidRDefault="00214EFF" w:rsidP="001A1F7E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214EFF" w:rsidRPr="00A80F4F" w:rsidTr="00214EFF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D83D26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rozwijające wszystkie sprawności językowe, dyskusja, metody aktywizujące, praca z tekstem czytanym i słuchanym itp.</w:t>
            </w:r>
          </w:p>
        </w:tc>
      </w:tr>
      <w:tr w:rsidR="00214EFF" w:rsidRPr="00A80F4F" w:rsidTr="00214EFF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EFF" w:rsidRPr="00A80F4F" w:rsidRDefault="00214EFF" w:rsidP="00214EF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D26" w:rsidRPr="00A80F4F" w:rsidRDefault="00D83D26" w:rsidP="00D83D26">
            <w:pPr>
              <w:pStyle w:val="FreeFormA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hAnsi="Times New Roman"/>
                <w:szCs w:val="18"/>
              </w:rPr>
              <w:t>30 % aktywność na zajęciach</w:t>
            </w:r>
          </w:p>
          <w:p w:rsidR="00D83D26" w:rsidRPr="00A80F4F" w:rsidRDefault="00D83D26" w:rsidP="00D83D26">
            <w:pPr>
              <w:pStyle w:val="FreeFormA"/>
              <w:rPr>
                <w:rStyle w:val="CharacterStyleopisy"/>
                <w:rFonts w:ascii="Times New Roman" w:hAnsi="Times New Roman"/>
                <w:szCs w:val="18"/>
              </w:rPr>
            </w:pPr>
            <w:r w:rsidRPr="00A80F4F">
              <w:rPr>
                <w:rStyle w:val="CharacterStyleopisy"/>
                <w:rFonts w:ascii="Times New Roman" w:hAnsi="Times New Roman"/>
                <w:szCs w:val="18"/>
              </w:rPr>
              <w:t>20 % prace domowe i prezentacje</w:t>
            </w:r>
          </w:p>
          <w:p w:rsidR="00214EFF" w:rsidRDefault="00D83D26" w:rsidP="00D83D26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A80F4F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50 % kolokwia ustne i pisemne oceniające zdobytą wiedzę w poszczególnych blokach tematycznych</w:t>
            </w:r>
          </w:p>
          <w:p w:rsidR="00A80F4F" w:rsidRPr="00A80F4F" w:rsidRDefault="00A80F4F" w:rsidP="00D83D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D83D26" w:rsidRPr="00A80F4F" w:rsidTr="00214EFF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D26" w:rsidRPr="00A80F4F" w:rsidRDefault="00D83D26" w:rsidP="00D83D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D26" w:rsidRPr="00A80F4F" w:rsidRDefault="00D83D26" w:rsidP="00D83D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Test, wypowiedź ustna (prezentacja), kolokwium, egzamin pisemny, egzamin ustny</w:t>
            </w:r>
          </w:p>
        </w:tc>
      </w:tr>
      <w:tr w:rsidR="00D83D26" w:rsidRPr="00A80F4F" w:rsidTr="00214EFF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D26" w:rsidRPr="00A80F4F" w:rsidRDefault="00D83D26" w:rsidP="00D83D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80F4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D26" w:rsidRPr="00A80F4F" w:rsidRDefault="00A80F4F" w:rsidP="00D83D2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 – 3s, 4s.</w:t>
            </w:r>
          </w:p>
        </w:tc>
      </w:tr>
    </w:tbl>
    <w:p w:rsidR="00305D75" w:rsidRPr="00A80F4F" w:rsidRDefault="00305D75">
      <w:pPr>
        <w:pStyle w:val="LO-normal"/>
        <w:rPr>
          <w:rFonts w:ascii="Open Sans" w:eastAsia="Open Sans" w:hAnsi="Open Sans" w:cs="Open Sans"/>
          <w:lang w:val="pl-PL"/>
        </w:rPr>
      </w:pPr>
    </w:p>
    <w:p w:rsidR="00305D75" w:rsidRDefault="00305D75">
      <w:pPr>
        <w:pStyle w:val="LO-normal"/>
        <w:rPr>
          <w:rFonts w:ascii="Open Sans" w:eastAsia="Open Sans" w:hAnsi="Open Sans" w:cs="Open Sans"/>
          <w:lang w:val="pl-PL"/>
        </w:rPr>
      </w:pPr>
    </w:p>
    <w:p w:rsidR="00305D75" w:rsidRDefault="00305D75">
      <w:pPr>
        <w:pStyle w:val="LO-normal"/>
        <w:rPr>
          <w:rFonts w:ascii="Open Sans" w:eastAsia="Open Sans" w:hAnsi="Open Sans" w:cs="Open Sans"/>
          <w:lang w:val="pl-PL"/>
        </w:rPr>
      </w:pPr>
    </w:p>
    <w:p w:rsidR="00DE0B89" w:rsidRDefault="00DE0B89">
      <w:pPr>
        <w:pStyle w:val="LO-normal"/>
        <w:rPr>
          <w:rFonts w:ascii="Open Sans" w:eastAsia="Open Sans" w:hAnsi="Open Sans" w:cs="Open Sans"/>
          <w:lang w:val="pl-PL"/>
        </w:rPr>
      </w:pPr>
    </w:p>
    <w:p w:rsidR="00305D75" w:rsidRDefault="00305D75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305D75">
      <w:headerReference w:type="default" r:id="rId11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802" w:rsidRDefault="00426802">
      <w:r>
        <w:separator/>
      </w:r>
    </w:p>
  </w:endnote>
  <w:endnote w:type="continuationSeparator" w:id="0">
    <w:p w:rsidR="00426802" w:rsidRDefault="00426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Myriad Pro Semibold">
    <w:altName w:val="Segoe UI"/>
    <w:charset w:val="00"/>
    <w:family w:val="auto"/>
    <w:pitch w:val="variable"/>
    <w:sig w:usb0="00000000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86"/>
    <w:family w:val="swiss"/>
    <w:notTrueType/>
    <w:pitch w:val="variable"/>
    <w:sig w:usb0="A00002FF" w:usb1="7ACFFDFB" w:usb2="00000017" w:usb3="00000000" w:csb0="0004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802" w:rsidRDefault="00426802">
      <w:r>
        <w:separator/>
      </w:r>
    </w:p>
  </w:footnote>
  <w:footnote w:type="continuationSeparator" w:id="0">
    <w:p w:rsidR="00426802" w:rsidRDefault="00426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5D75" w:rsidRDefault="00426802">
    <w:pPr>
      <w:pStyle w:val="Nagwek"/>
      <w:jc w:val="right"/>
      <w:rPr>
        <w:color w:val="7F7F7F" w:themeColor="text1" w:themeTint="80"/>
      </w:rPr>
    </w:pPr>
    <w:sdt>
      <w:sdtPr>
        <w:alias w:val="Tytuł"/>
        <w:id w:val="2098701190"/>
        <w:placeholder>
          <w:docPart w:val="6E69ACFF043E4426A31D8CD98FEDA6C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A1F7E">
          <w:t>Załącznik nr 3 do Zarządzenia nr II/122/2021</w:t>
        </w:r>
      </w:sdtContent>
    </w:sdt>
  </w:p>
  <w:p w:rsidR="00305D75" w:rsidRDefault="00305D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01FB7"/>
    <w:multiLevelType w:val="multilevel"/>
    <w:tmpl w:val="B152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2434C"/>
    <w:multiLevelType w:val="multilevel"/>
    <w:tmpl w:val="F49E19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8244ABB"/>
    <w:multiLevelType w:val="multilevel"/>
    <w:tmpl w:val="3CF275E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8CD1C9E"/>
    <w:multiLevelType w:val="multilevel"/>
    <w:tmpl w:val="250C946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59D2054"/>
    <w:multiLevelType w:val="multilevel"/>
    <w:tmpl w:val="DE667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00D08"/>
    <w:multiLevelType w:val="multilevel"/>
    <w:tmpl w:val="41E08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1C1766"/>
    <w:multiLevelType w:val="multilevel"/>
    <w:tmpl w:val="94D082C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2390407"/>
    <w:multiLevelType w:val="multilevel"/>
    <w:tmpl w:val="6DCEF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185F52"/>
    <w:multiLevelType w:val="multilevel"/>
    <w:tmpl w:val="326CC920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9" w15:restartNumberingAfterBreak="0">
    <w:nsid w:val="38F42108"/>
    <w:multiLevelType w:val="multilevel"/>
    <w:tmpl w:val="C2108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260907"/>
    <w:multiLevelType w:val="multilevel"/>
    <w:tmpl w:val="1896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FF4299"/>
    <w:multiLevelType w:val="multilevel"/>
    <w:tmpl w:val="58F423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CBD2C5A"/>
    <w:multiLevelType w:val="multilevel"/>
    <w:tmpl w:val="689A7D3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13" w15:restartNumberingAfterBreak="0">
    <w:nsid w:val="4DF02A53"/>
    <w:multiLevelType w:val="multilevel"/>
    <w:tmpl w:val="C5BE9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C85308"/>
    <w:multiLevelType w:val="multilevel"/>
    <w:tmpl w:val="57E8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B97A21"/>
    <w:multiLevelType w:val="multilevel"/>
    <w:tmpl w:val="1DCEB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C33CCC"/>
    <w:multiLevelType w:val="multilevel"/>
    <w:tmpl w:val="634C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3B4512"/>
    <w:multiLevelType w:val="multilevel"/>
    <w:tmpl w:val="EE1C4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545F97"/>
    <w:multiLevelType w:val="multilevel"/>
    <w:tmpl w:val="EE28010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905275E"/>
    <w:multiLevelType w:val="multilevel"/>
    <w:tmpl w:val="0FAE0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6202C7"/>
    <w:multiLevelType w:val="multilevel"/>
    <w:tmpl w:val="603E9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E160B1"/>
    <w:multiLevelType w:val="multilevel"/>
    <w:tmpl w:val="594AD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7625D2"/>
    <w:multiLevelType w:val="multilevel"/>
    <w:tmpl w:val="5CDE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5B716F"/>
    <w:multiLevelType w:val="multilevel"/>
    <w:tmpl w:val="0360F3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12"/>
  </w:num>
  <w:num w:numId="5">
    <w:abstractNumId w:val="8"/>
  </w:num>
  <w:num w:numId="6">
    <w:abstractNumId w:val="18"/>
  </w:num>
  <w:num w:numId="7">
    <w:abstractNumId w:val="2"/>
  </w:num>
  <w:num w:numId="8">
    <w:abstractNumId w:val="1"/>
  </w:num>
  <w:num w:numId="9">
    <w:abstractNumId w:val="15"/>
  </w:num>
  <w:num w:numId="10">
    <w:abstractNumId w:val="23"/>
  </w:num>
  <w:num w:numId="11">
    <w:abstractNumId w:val="20"/>
  </w:num>
  <w:num w:numId="12">
    <w:abstractNumId w:val="0"/>
  </w:num>
  <w:num w:numId="13">
    <w:abstractNumId w:val="5"/>
  </w:num>
  <w:num w:numId="14">
    <w:abstractNumId w:val="10"/>
  </w:num>
  <w:num w:numId="15">
    <w:abstractNumId w:val="22"/>
  </w:num>
  <w:num w:numId="16">
    <w:abstractNumId w:val="21"/>
  </w:num>
  <w:num w:numId="17">
    <w:abstractNumId w:val="13"/>
  </w:num>
  <w:num w:numId="18">
    <w:abstractNumId w:val="17"/>
  </w:num>
  <w:num w:numId="19">
    <w:abstractNumId w:val="19"/>
  </w:num>
  <w:num w:numId="20">
    <w:abstractNumId w:val="7"/>
  </w:num>
  <w:num w:numId="21">
    <w:abstractNumId w:val="16"/>
  </w:num>
  <w:num w:numId="22">
    <w:abstractNumId w:val="4"/>
  </w:num>
  <w:num w:numId="23">
    <w:abstractNumId w:val="9"/>
  </w:num>
  <w:num w:numId="24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75"/>
    <w:rsid w:val="0014744E"/>
    <w:rsid w:val="001A1F7E"/>
    <w:rsid w:val="00214EFF"/>
    <w:rsid w:val="00297285"/>
    <w:rsid w:val="00305D75"/>
    <w:rsid w:val="00382DDB"/>
    <w:rsid w:val="003B2914"/>
    <w:rsid w:val="00426802"/>
    <w:rsid w:val="006367C4"/>
    <w:rsid w:val="00662956"/>
    <w:rsid w:val="00801859"/>
    <w:rsid w:val="0082469A"/>
    <w:rsid w:val="00A80F4F"/>
    <w:rsid w:val="00D43D7F"/>
    <w:rsid w:val="00D83D26"/>
    <w:rsid w:val="00DA4BC9"/>
    <w:rsid w:val="00DE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7251"/>
  <w15:docId w15:val="{E08911FE-DF0F-E240-9CCD-08DF45B68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14EFF"/>
    <w:pPr>
      <w:suppressAutoHyphens w:val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LO-normal"/>
    <w:next w:val="LO-normal"/>
    <w:link w:val="Nagwek1Znak"/>
    <w:uiPriority w:val="9"/>
    <w:qFormat/>
    <w:rsid w:val="00AA6DAC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AA6DAC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rsid w:val="00AA6DAC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AA6DAC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AA6DAC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AA6DAC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AA6DAC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A1FC0"/>
    <w:rPr>
      <w:rFonts w:cs="Mangal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sid w:val="00DB6F3E"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  <w:style w:type="character" w:customStyle="1" w:styleId="CharacterStylenagwki">
    <w:name w:val="Character Style nag—wki"/>
    <w:qFormat/>
    <w:rsid w:val="00DB6F3E"/>
    <w:rPr>
      <w:rFonts w:ascii="Myriad Pro Semibold" w:eastAsia="ヒラギノ角ゴ Pro W3" w:hAnsi="Myriad Pro Semibold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56BCE"/>
    <w:rPr>
      <w:rFonts w:cs="Mangal"/>
      <w:sz w:val="20"/>
      <w:szCs w:val="18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B56B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LO-normal1"/>
    <w:next w:val="Tekstpodstawowy"/>
    <w:qFormat/>
    <w:rsid w:val="00AA6DAC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rsid w:val="00AA6DAC"/>
    <w:pPr>
      <w:spacing w:after="140"/>
    </w:pPr>
  </w:style>
  <w:style w:type="paragraph" w:styleId="Lista">
    <w:name w:val="List"/>
    <w:basedOn w:val="Tekstpodstawowy"/>
    <w:rsid w:val="00AA6DAC"/>
    <w:rPr>
      <w:rFonts w:cs="Arial Unicode MS"/>
    </w:rPr>
  </w:style>
  <w:style w:type="paragraph" w:styleId="Legenda">
    <w:name w:val="caption"/>
    <w:basedOn w:val="LO-normal1"/>
    <w:qFormat/>
    <w:rsid w:val="00AA6DAC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LO-normal1"/>
    <w:qFormat/>
    <w:rsid w:val="00AA6DAC"/>
    <w:pPr>
      <w:suppressLineNumbers/>
    </w:pPr>
    <w:rPr>
      <w:rFonts w:cs="Arial Unicode MS"/>
    </w:rPr>
  </w:style>
  <w:style w:type="paragraph" w:customStyle="1" w:styleId="LO-normal1">
    <w:name w:val="LO-normal1"/>
    <w:qFormat/>
    <w:rsid w:val="00AA6DAC"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rsid w:val="00AA6DAC"/>
    <w:pPr>
      <w:keepNext/>
      <w:keepLines/>
      <w:spacing w:before="240" w:after="60" w:line="240" w:lineRule="auto"/>
    </w:pPr>
    <w:rPr>
      <w:sz w:val="52"/>
      <w:szCs w:val="52"/>
    </w:rPr>
  </w:style>
  <w:style w:type="paragraph" w:customStyle="1" w:styleId="LO-normal">
    <w:name w:val="LO-normal"/>
    <w:qFormat/>
    <w:rsid w:val="00AA6DAC"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rsid w:val="00AA6DAC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CF655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</w:pPr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E3D"/>
    <w:rPr>
      <w:rFonts w:ascii="Segoe UI" w:hAnsi="Segoe UI" w:cs="Mangal"/>
      <w:sz w:val="18"/>
      <w:szCs w:val="16"/>
    </w:rPr>
  </w:style>
  <w:style w:type="paragraph" w:customStyle="1" w:styleId="FreeFormA">
    <w:name w:val="Free Form A"/>
    <w:qFormat/>
    <w:rsid w:val="00B56BCE"/>
    <w:pPr>
      <w:suppressAutoHyphens w:val="0"/>
    </w:pPr>
    <w:rPr>
      <w:rFonts w:ascii="Helvetica" w:eastAsia="ヒラギノ角ゴ Pro W3" w:hAnsi="Helvetica" w:cs="Times New Roman"/>
      <w:color w:val="000000"/>
      <w:sz w:val="24"/>
      <w:szCs w:val="20"/>
      <w:lang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6BCE"/>
    <w:rPr>
      <w:rFonts w:cs="Mangal"/>
      <w:sz w:val="20"/>
      <w:szCs w:val="18"/>
    </w:rPr>
  </w:style>
  <w:style w:type="table" w:customStyle="1" w:styleId="TableNormal">
    <w:name w:val="Table Normal"/>
    <w:rsid w:val="00AA6DA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AA6DA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29728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29728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14EFF"/>
    <w:rPr>
      <w:sz w:val="40"/>
      <w:szCs w:val="40"/>
    </w:rPr>
  </w:style>
  <w:style w:type="character" w:customStyle="1" w:styleId="apple-converted-space">
    <w:name w:val="apple-converted-space"/>
    <w:basedOn w:val="Domylnaczcionkaakapitu"/>
    <w:rsid w:val="00214EFF"/>
  </w:style>
  <w:style w:type="character" w:styleId="Uwydatnienie">
    <w:name w:val="Emphasis"/>
    <w:basedOn w:val="Domylnaczcionkaakapitu"/>
    <w:uiPriority w:val="20"/>
    <w:qFormat/>
    <w:rsid w:val="006367C4"/>
    <w:rPr>
      <w:i/>
      <w:iCs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1A1F7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1A1F7E"/>
    <w:rPr>
      <w:rFonts w:eastAsia="Times New Roman"/>
      <w:vanish/>
      <w:sz w:val="16"/>
      <w:szCs w:val="16"/>
      <w:lang w:val="pl-PL" w:eastAsia="pl-PL" w:bidi="ar-SA"/>
    </w:rPr>
  </w:style>
  <w:style w:type="paragraph" w:customStyle="1" w:styleId="placeholder">
    <w:name w:val="placeholder"/>
    <w:basedOn w:val="Normalny"/>
    <w:rsid w:val="001A1F7E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1A1F7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1A1F7E"/>
    <w:rPr>
      <w:rFonts w:eastAsia="Times New Roman"/>
      <w:vanish/>
      <w:sz w:val="16"/>
      <w:szCs w:val="16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6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7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61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87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536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9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600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768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566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0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80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60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24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490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836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15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885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41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402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39103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7719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593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8595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057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32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63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196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64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53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4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07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ideoel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spanolconarte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Myriad Pro Semibold">
    <w:altName w:val="Segoe UI"/>
    <w:charset w:val="00"/>
    <w:family w:val="auto"/>
    <w:pitch w:val="variable"/>
    <w:sig w:usb0="00000000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86"/>
    <w:family w:val="swiss"/>
    <w:notTrueType/>
    <w:pitch w:val="variable"/>
    <w:sig w:usb0="A00002FF" w:usb1="7ACFFDFB" w:usb2="00000017" w:usb3="00000000" w:csb0="0004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BED"/>
    <w:rsid w:val="00340D24"/>
    <w:rsid w:val="006E4063"/>
    <w:rsid w:val="007B30D2"/>
    <w:rsid w:val="008256EB"/>
    <w:rsid w:val="008664A7"/>
    <w:rsid w:val="00A70C8F"/>
    <w:rsid w:val="00AC0E68"/>
    <w:rsid w:val="00C5537F"/>
    <w:rsid w:val="00D11EDF"/>
    <w:rsid w:val="00D1268F"/>
    <w:rsid w:val="00D87B4C"/>
    <w:rsid w:val="00D924EA"/>
    <w:rsid w:val="00E5027B"/>
    <w:rsid w:val="00EB2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256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DD2931B2-A351-C54C-B71F-6CEF3E2DE63D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4</cp:revision>
  <cp:lastPrinted>2025-11-26T10:33:00Z</cp:lastPrinted>
  <dcterms:created xsi:type="dcterms:W3CDTF">2025-11-27T12:22:00Z</dcterms:created>
  <dcterms:modified xsi:type="dcterms:W3CDTF">2025-11-30T12:32:00Z</dcterms:modified>
  <dc:language>en-US</dc:language>
</cp:coreProperties>
</file>